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A80AF5D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E33925" w:rsidRPr="00E33925">
        <w:rPr>
          <w:rFonts w:asciiTheme="minorEastAsia" w:hAnsiTheme="minorEastAsia" w:hint="eastAsia"/>
        </w:rPr>
        <w:t>芦屋町長　波多野　茂丸　殿</w:t>
      </w:r>
      <w:r w:rsidRPr="00407DD7">
        <w:rPr>
          <w:rFonts w:asciiTheme="minorEastAsia" w:hAnsiTheme="minorEastAsia" w:hint="eastAsia"/>
        </w:rPr>
        <w:t xml:space="preserve">　　　　　　　　　　</w:t>
      </w:r>
      <w:bookmarkStart w:id="0" w:name="_GoBack"/>
      <w:bookmarkEnd w:id="0"/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33925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2021-07-27T07:59:00Z</dcterms:modified>
</cp:coreProperties>
</file>