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82" w:rsidRPr="00407DD7" w:rsidRDefault="004E4482" w:rsidP="004E4482">
      <w:pPr>
        <w:widowControl/>
        <w:jc w:val="left"/>
        <w:rPr>
          <w:rFonts w:asciiTheme="minorEastAsia" w:hAnsiTheme="minorEastAsia"/>
        </w:rPr>
      </w:pPr>
    </w:p>
    <w:p w:rsidR="004E4482" w:rsidRDefault="004E4482" w:rsidP="004E4482">
      <w:pPr>
        <w:jc w:val="center"/>
        <w:rPr>
          <w:rFonts w:asciiTheme="minorEastAsia" w:hAnsiTheme="minorEastAsia"/>
        </w:rPr>
      </w:pPr>
    </w:p>
    <w:p w:rsidR="004E4482" w:rsidRPr="00407DD7" w:rsidRDefault="004E4482" w:rsidP="004E4482">
      <w:pPr>
        <w:jc w:val="center"/>
        <w:rPr>
          <w:rFonts w:asciiTheme="minorEastAsia" w:hAnsiTheme="minorEastAsia"/>
        </w:rPr>
      </w:pPr>
      <w:r w:rsidRPr="00407DD7">
        <w:rPr>
          <w:rFonts w:asciiTheme="minorEastAsia" w:hAnsiTheme="minorEastAsia" w:hint="eastAsia"/>
        </w:rPr>
        <w:t>導入促進基本計画</w:t>
      </w:r>
    </w:p>
    <w:p w:rsidR="004E4482" w:rsidRDefault="004E4482" w:rsidP="004E4482">
      <w:pPr>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１　先端設備等の導入の促進の目標</w:t>
      </w:r>
    </w:p>
    <w:p w:rsidR="004E4482" w:rsidRPr="00407DD7" w:rsidRDefault="004E4482" w:rsidP="004E4482">
      <w:pPr>
        <w:rPr>
          <w:rFonts w:asciiTheme="minorEastAsia" w:hAnsiTheme="minorEastAsia"/>
        </w:rPr>
      </w:pPr>
      <w:r w:rsidRPr="00407DD7">
        <w:rPr>
          <w:rFonts w:asciiTheme="minorEastAsia" w:hAnsiTheme="minorEastAsia" w:hint="eastAsia"/>
        </w:rPr>
        <w:t>（１）地域の人口構造、</w:t>
      </w:r>
      <w:r>
        <w:rPr>
          <w:rFonts w:asciiTheme="minorEastAsia" w:hAnsiTheme="minorEastAsia" w:hint="eastAsia"/>
        </w:rPr>
        <w:t>産業</w:t>
      </w:r>
      <w:r w:rsidRPr="00407DD7">
        <w:rPr>
          <w:rFonts w:asciiTheme="minorEastAsia" w:hAnsiTheme="minorEastAsia" w:hint="eastAsia"/>
        </w:rPr>
        <w:t>構造</w:t>
      </w:r>
      <w:r w:rsidRPr="00500F79">
        <w:rPr>
          <w:rFonts w:asciiTheme="minorEastAsia" w:hAnsiTheme="minorEastAsia" w:hint="eastAsia"/>
        </w:rPr>
        <w:t>及び中小企業者の実態</w:t>
      </w:r>
      <w:r w:rsidRPr="00407DD7">
        <w:rPr>
          <w:rFonts w:asciiTheme="minorEastAsia" w:hAnsiTheme="minorEastAsia" w:hint="eastAsia"/>
        </w:rPr>
        <w:t>等</w:t>
      </w:r>
    </w:p>
    <w:p w:rsidR="00D154CE" w:rsidRDefault="00935BFF" w:rsidP="0089358F">
      <w:pPr>
        <w:ind w:left="240" w:hangingChars="100" w:hanging="240"/>
        <w:rPr>
          <w:rFonts w:asciiTheme="minorEastAsia" w:hAnsiTheme="minorEastAsia"/>
        </w:rPr>
      </w:pPr>
      <w:r>
        <w:rPr>
          <w:rFonts w:asciiTheme="minorEastAsia" w:hAnsiTheme="minorEastAsia" w:hint="eastAsia"/>
        </w:rPr>
        <w:t xml:space="preserve">　　</w:t>
      </w:r>
      <w:r w:rsidR="00265AA7">
        <w:rPr>
          <w:rFonts w:asciiTheme="minorEastAsia" w:hAnsiTheme="minorEastAsia" w:hint="eastAsia"/>
        </w:rPr>
        <w:t>国勢調査による本町の人口は、昭和５５年の１８，９３４人から減少傾向で推移しており、平成１７年度に一度増加に転じたものの、平成２２年度には再び減少に転じ、平成２７年度には１４，２０８人まで減少している。</w:t>
      </w:r>
      <w:r w:rsidR="00D154CE">
        <w:rPr>
          <w:rFonts w:asciiTheme="minorEastAsia" w:hAnsiTheme="minorEastAsia" w:hint="eastAsia"/>
        </w:rPr>
        <w:t>現在でもその傾向は変わっていない。</w:t>
      </w:r>
      <w:r w:rsidR="0089358F">
        <w:rPr>
          <w:rFonts w:asciiTheme="minorEastAsia" w:hAnsiTheme="minorEastAsia" w:hint="eastAsia"/>
        </w:rPr>
        <w:t>また、</w:t>
      </w:r>
      <w:r w:rsidR="00AC3CF9">
        <w:rPr>
          <w:rFonts w:asciiTheme="minorEastAsia" w:hAnsiTheme="minorEastAsia" w:hint="eastAsia"/>
        </w:rPr>
        <w:t>就業構造については、全就業者のうち５３％が町外に通勤しており、町内の労働力の約半数が町外に流出している状況となっている。</w:t>
      </w:r>
    </w:p>
    <w:p w:rsidR="00AC2F47" w:rsidRDefault="0089358F" w:rsidP="00AC2F47">
      <w:pPr>
        <w:ind w:left="240" w:hangingChars="100" w:hanging="240"/>
        <w:rPr>
          <w:rFonts w:asciiTheme="minorEastAsia" w:hAnsiTheme="minorEastAsia"/>
        </w:rPr>
      </w:pPr>
      <w:r>
        <w:rPr>
          <w:rFonts w:asciiTheme="minorEastAsia" w:hAnsiTheme="minorEastAsia" w:hint="eastAsia"/>
        </w:rPr>
        <w:t xml:space="preserve">　　</w:t>
      </w:r>
      <w:r w:rsidR="00A5521F">
        <w:rPr>
          <w:rFonts w:asciiTheme="minorEastAsia" w:hAnsiTheme="minorEastAsia" w:hint="eastAsia"/>
        </w:rPr>
        <w:t>経済センサス</w:t>
      </w:r>
      <w:r w:rsidR="00183E00">
        <w:rPr>
          <w:rFonts w:asciiTheme="minorEastAsia" w:hAnsiTheme="minorEastAsia" w:hint="eastAsia"/>
        </w:rPr>
        <w:t>の結果から</w:t>
      </w:r>
      <w:r w:rsidR="00A5521F">
        <w:rPr>
          <w:rFonts w:asciiTheme="minorEastAsia" w:hAnsiTheme="minorEastAsia" w:hint="eastAsia"/>
        </w:rPr>
        <w:t>本町の産業構造</w:t>
      </w:r>
      <w:r w:rsidR="00183E00">
        <w:rPr>
          <w:rFonts w:asciiTheme="minorEastAsia" w:hAnsiTheme="minorEastAsia" w:hint="eastAsia"/>
        </w:rPr>
        <w:t>を見ると、</w:t>
      </w:r>
      <w:r w:rsidR="00A5521F">
        <w:rPr>
          <w:rFonts w:asciiTheme="minorEastAsia" w:hAnsiTheme="minorEastAsia" w:hint="eastAsia"/>
        </w:rPr>
        <w:t>卸売・小売業、飲食サービス業、</w:t>
      </w:r>
      <w:r w:rsidR="00183E00">
        <w:rPr>
          <w:rFonts w:asciiTheme="minorEastAsia" w:hAnsiTheme="minorEastAsia" w:hint="eastAsia"/>
        </w:rPr>
        <w:t>が事業者数、従業員数とも</w:t>
      </w:r>
      <w:r w:rsidR="00A5521F">
        <w:rPr>
          <w:rFonts w:asciiTheme="minorEastAsia" w:hAnsiTheme="minorEastAsia" w:hint="eastAsia"/>
        </w:rPr>
        <w:t>に</w:t>
      </w:r>
      <w:r w:rsidR="00183E00">
        <w:rPr>
          <w:rFonts w:asciiTheme="minorEastAsia" w:hAnsiTheme="minorEastAsia" w:hint="eastAsia"/>
        </w:rPr>
        <w:t>多く、本町の産業の中心となってい</w:t>
      </w:r>
      <w:r w:rsidR="00AC2F47">
        <w:rPr>
          <w:rFonts w:asciiTheme="minorEastAsia" w:hAnsiTheme="minorEastAsia" w:hint="eastAsia"/>
        </w:rPr>
        <w:t>る</w:t>
      </w:r>
      <w:r w:rsidR="00EA1210">
        <w:rPr>
          <w:rFonts w:asciiTheme="minorEastAsia" w:hAnsiTheme="minorEastAsia" w:hint="eastAsia"/>
        </w:rPr>
        <w:t>が</w:t>
      </w:r>
      <w:r w:rsidR="00AC2F47">
        <w:rPr>
          <w:rFonts w:asciiTheme="minorEastAsia" w:hAnsiTheme="minorEastAsia" w:hint="eastAsia"/>
        </w:rPr>
        <w:t>、</w:t>
      </w:r>
      <w:r w:rsidR="00EA1210">
        <w:rPr>
          <w:rFonts w:asciiTheme="minorEastAsia" w:hAnsiTheme="minorEastAsia" w:hint="eastAsia"/>
        </w:rPr>
        <w:t>その</w:t>
      </w:r>
      <w:r w:rsidR="00E0188F">
        <w:rPr>
          <w:rFonts w:asciiTheme="minorEastAsia" w:hAnsiTheme="minorEastAsia" w:hint="eastAsia"/>
        </w:rPr>
        <w:t>ほぼ全てが中小企業</w:t>
      </w:r>
      <w:r w:rsidR="00977016">
        <w:rPr>
          <w:rFonts w:asciiTheme="minorEastAsia" w:hAnsiTheme="minorEastAsia" w:hint="eastAsia"/>
        </w:rPr>
        <w:t>であり、</w:t>
      </w:r>
      <w:r w:rsidR="00AC2F47">
        <w:rPr>
          <w:rFonts w:asciiTheme="minorEastAsia" w:hAnsiTheme="minorEastAsia" w:hint="eastAsia"/>
        </w:rPr>
        <w:t>人手不足や後継者不足により</w:t>
      </w:r>
      <w:r w:rsidR="00577618">
        <w:rPr>
          <w:rFonts w:asciiTheme="minorEastAsia" w:hAnsiTheme="minorEastAsia" w:hint="eastAsia"/>
        </w:rPr>
        <w:t>その数も</w:t>
      </w:r>
      <w:r w:rsidR="00AC2F47">
        <w:rPr>
          <w:rFonts w:asciiTheme="minorEastAsia" w:hAnsiTheme="minorEastAsia" w:hint="eastAsia"/>
        </w:rPr>
        <w:t>年々減少している</w:t>
      </w:r>
      <w:r w:rsidR="00E379AF">
        <w:rPr>
          <w:rFonts w:asciiTheme="minorEastAsia" w:hAnsiTheme="minorEastAsia" w:hint="eastAsia"/>
        </w:rPr>
        <w:t>。</w:t>
      </w:r>
      <w:r w:rsidR="006F5238">
        <w:rPr>
          <w:rFonts w:asciiTheme="minorEastAsia" w:hAnsiTheme="minorEastAsia" w:hint="eastAsia"/>
        </w:rPr>
        <w:t>この状況</w:t>
      </w:r>
      <w:r w:rsidR="00DF1432">
        <w:rPr>
          <w:rFonts w:asciiTheme="minorEastAsia" w:hAnsiTheme="minorEastAsia" w:hint="eastAsia"/>
        </w:rPr>
        <w:t>は、現在も変わっておらず、このままでは、</w:t>
      </w:r>
      <w:r w:rsidR="006F5238">
        <w:rPr>
          <w:rFonts w:asciiTheme="minorEastAsia" w:hAnsiTheme="minorEastAsia" w:hint="eastAsia"/>
        </w:rPr>
        <w:t>長い歴史を経て形成された町内の産業基盤が失われかねない状況である。</w:t>
      </w:r>
    </w:p>
    <w:p w:rsidR="006F5238" w:rsidRPr="006F5238" w:rsidRDefault="006F5238" w:rsidP="00AC2F47">
      <w:pPr>
        <w:ind w:left="240" w:hangingChars="100" w:hanging="240"/>
        <w:rPr>
          <w:rFonts w:asciiTheme="minorEastAsia" w:hAnsiTheme="minorEastAsia"/>
        </w:rPr>
      </w:pPr>
      <w:r>
        <w:rPr>
          <w:rFonts w:asciiTheme="minorEastAsia" w:hAnsiTheme="minorEastAsia" w:hint="eastAsia"/>
        </w:rPr>
        <w:t xml:space="preserve">　　こ</w:t>
      </w:r>
      <w:r w:rsidR="000138E3">
        <w:rPr>
          <w:rFonts w:asciiTheme="minorEastAsia" w:hAnsiTheme="minorEastAsia" w:hint="eastAsia"/>
        </w:rPr>
        <w:t>れらの問題を解決するため</w:t>
      </w:r>
      <w:r>
        <w:rPr>
          <w:rFonts w:asciiTheme="minorEastAsia" w:hAnsiTheme="minorEastAsia" w:hint="eastAsia"/>
        </w:rPr>
        <w:t>、</w:t>
      </w:r>
      <w:r w:rsidR="000138E3">
        <w:rPr>
          <w:rFonts w:asciiTheme="minorEastAsia" w:hAnsiTheme="minorEastAsia" w:hint="eastAsia"/>
        </w:rPr>
        <w:t>町</w:t>
      </w:r>
      <w:r>
        <w:rPr>
          <w:rFonts w:asciiTheme="minorEastAsia" w:hAnsiTheme="minorEastAsia" w:hint="eastAsia"/>
        </w:rPr>
        <w:t>独自の取組として、制度融資事業やこれに伴う信用保証料補助事業などにより、町内事業者への</w:t>
      </w:r>
      <w:r w:rsidR="000138E3">
        <w:rPr>
          <w:rFonts w:asciiTheme="minorEastAsia" w:hAnsiTheme="minorEastAsia" w:hint="eastAsia"/>
        </w:rPr>
        <w:t>支援を行ってきたが、状況の好転</w:t>
      </w:r>
      <w:r w:rsidR="00F11A88">
        <w:rPr>
          <w:rFonts w:asciiTheme="minorEastAsia" w:hAnsiTheme="minorEastAsia" w:hint="eastAsia"/>
        </w:rPr>
        <w:t>まで</w:t>
      </w:r>
      <w:r w:rsidR="000138E3">
        <w:rPr>
          <w:rFonts w:asciiTheme="minorEastAsia" w:hAnsiTheme="minorEastAsia" w:hint="eastAsia"/>
        </w:rPr>
        <w:t>には至っていない。</w:t>
      </w:r>
      <w:r>
        <w:rPr>
          <w:rFonts w:asciiTheme="minorEastAsia" w:hAnsiTheme="minorEastAsia" w:hint="eastAsia"/>
        </w:rPr>
        <w:t>引き続き町内中小企業の生産性の抜本的な向上により、</w:t>
      </w:r>
      <w:r w:rsidR="000138E3">
        <w:rPr>
          <w:rFonts w:asciiTheme="minorEastAsia" w:hAnsiTheme="minorEastAsia" w:hint="eastAsia"/>
        </w:rPr>
        <w:t>人手不足等に対応した事業基盤を構築するとともに、技術承継を支援していくことは</w:t>
      </w:r>
      <w:r>
        <w:rPr>
          <w:rFonts w:asciiTheme="minorEastAsia" w:hAnsiTheme="minorEastAsia" w:hint="eastAsia"/>
        </w:rPr>
        <w:t>喫緊の課題である。</w:t>
      </w:r>
    </w:p>
    <w:p w:rsidR="00950F0C" w:rsidRPr="00ED039F" w:rsidRDefault="00950F0C" w:rsidP="00A5521F">
      <w:pPr>
        <w:ind w:left="240" w:hangingChars="100" w:hanging="240"/>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（２）目標</w:t>
      </w:r>
    </w:p>
    <w:p w:rsidR="004E4482" w:rsidRDefault="00937860" w:rsidP="00EB075A">
      <w:pPr>
        <w:ind w:left="240" w:hangingChars="100" w:hanging="240"/>
        <w:rPr>
          <w:rFonts w:asciiTheme="minorEastAsia" w:hAnsiTheme="minorEastAsia"/>
        </w:rPr>
      </w:pPr>
      <w:r>
        <w:rPr>
          <w:rFonts w:asciiTheme="minorEastAsia" w:hAnsiTheme="minorEastAsia" w:hint="eastAsia"/>
        </w:rPr>
        <w:t xml:space="preserve">　　</w:t>
      </w:r>
      <w:r w:rsidR="00A85ACF" w:rsidRPr="00913A5B">
        <w:rPr>
          <w:rFonts w:asciiTheme="minorEastAsia" w:hAnsiTheme="minorEastAsia" w:hint="eastAsia"/>
        </w:rPr>
        <w:t>中小企業等経営強化</w:t>
      </w:r>
      <w:r w:rsidR="004A79BA" w:rsidRPr="00913A5B">
        <w:rPr>
          <w:rFonts w:asciiTheme="minorEastAsia" w:hAnsiTheme="minorEastAsia" w:hint="eastAsia"/>
        </w:rPr>
        <w:t>法</w:t>
      </w:r>
      <w:r w:rsidR="003804A2" w:rsidRPr="00913A5B">
        <w:rPr>
          <w:rFonts w:asciiTheme="minorEastAsia" w:hAnsiTheme="minorEastAsia" w:hint="eastAsia"/>
        </w:rPr>
        <w:t>第</w:t>
      </w:r>
      <w:r w:rsidR="00A85ACF" w:rsidRPr="00913A5B">
        <w:rPr>
          <w:rFonts w:asciiTheme="minorEastAsia" w:hAnsiTheme="minorEastAsia" w:hint="eastAsia"/>
        </w:rPr>
        <w:t>４９</w:t>
      </w:r>
      <w:r w:rsidR="003804A2" w:rsidRPr="00913A5B">
        <w:rPr>
          <w:rFonts w:asciiTheme="minorEastAsia" w:hAnsiTheme="minorEastAsia" w:hint="eastAsia"/>
        </w:rPr>
        <w:t>条第１項</w:t>
      </w:r>
      <w:r w:rsidR="003804A2">
        <w:rPr>
          <w:rFonts w:asciiTheme="minorEastAsia" w:hAnsiTheme="minorEastAsia" w:hint="eastAsia"/>
        </w:rPr>
        <w:t>の規定に基づく導入促進基本計画を策定し、中小企業</w:t>
      </w:r>
      <w:r w:rsidR="004A79BA">
        <w:rPr>
          <w:rFonts w:asciiTheme="minorEastAsia" w:hAnsiTheme="minorEastAsia" w:hint="eastAsia"/>
        </w:rPr>
        <w:t>の先端設備等</w:t>
      </w:r>
      <w:r w:rsidR="006B4FBB">
        <w:rPr>
          <w:rFonts w:asciiTheme="minorEastAsia" w:hAnsiTheme="minorEastAsia" w:hint="eastAsia"/>
        </w:rPr>
        <w:t>の導入を促すことで、</w:t>
      </w:r>
      <w:r w:rsidR="00282839">
        <w:rPr>
          <w:rFonts w:asciiTheme="minorEastAsia" w:hAnsiTheme="minorEastAsia" w:hint="eastAsia"/>
        </w:rPr>
        <w:t>中心産業のみならず幅広い業種の産業の発展を図ることを目的とする。</w:t>
      </w:r>
    </w:p>
    <w:p w:rsidR="00282839" w:rsidRDefault="00282839" w:rsidP="00EB075A">
      <w:pPr>
        <w:ind w:left="240" w:hangingChars="100" w:hanging="240"/>
        <w:rPr>
          <w:rFonts w:asciiTheme="minorEastAsia" w:hAnsiTheme="minorEastAsia"/>
        </w:rPr>
      </w:pPr>
      <w:r>
        <w:rPr>
          <w:rFonts w:asciiTheme="minorEastAsia" w:hAnsiTheme="minorEastAsia" w:hint="eastAsia"/>
        </w:rPr>
        <w:t xml:space="preserve">　　本計画の目的を実現するため、計画期間中に３件程度の先端設備等導入計画の認定を目標とする。</w:t>
      </w:r>
    </w:p>
    <w:p w:rsidR="004A79BA" w:rsidRDefault="004A79BA" w:rsidP="004E4482">
      <w:pPr>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（３）労働生産性に関する目標</w:t>
      </w:r>
    </w:p>
    <w:p w:rsidR="00282839" w:rsidRPr="00B923C9" w:rsidRDefault="00282839" w:rsidP="002F5960">
      <w:pPr>
        <w:ind w:left="240" w:hangingChars="100" w:hanging="240"/>
        <w:rPr>
          <w:rFonts w:asciiTheme="minorEastAsia" w:hAnsiTheme="minorEastAsia"/>
        </w:rPr>
      </w:pPr>
      <w:r>
        <w:rPr>
          <w:rFonts w:asciiTheme="minorEastAsia" w:hAnsiTheme="minorEastAsia" w:hint="eastAsia"/>
        </w:rPr>
        <w:t xml:space="preserve">　　先端設備等導入計画を認定した事業者の労働生産性（</w:t>
      </w:r>
      <w:r w:rsidR="00454D92" w:rsidRPr="00913A5B">
        <w:rPr>
          <w:rFonts w:asciiTheme="minorEastAsia" w:hAnsiTheme="minorEastAsia" w:hint="eastAsia"/>
        </w:rPr>
        <w:t>中小企業等の経営強化に関する基本方針</w:t>
      </w:r>
      <w:r>
        <w:rPr>
          <w:rFonts w:asciiTheme="minorEastAsia" w:hAnsiTheme="minorEastAsia" w:hint="eastAsia"/>
        </w:rPr>
        <w:t>に定めるものをいう。）が年</w:t>
      </w:r>
      <w:r w:rsidR="0062665E">
        <w:rPr>
          <w:rFonts w:asciiTheme="minorEastAsia" w:hAnsiTheme="minorEastAsia" w:hint="eastAsia"/>
        </w:rPr>
        <w:t>平均</w:t>
      </w:r>
      <w:r>
        <w:rPr>
          <w:rFonts w:asciiTheme="minorEastAsia" w:hAnsiTheme="minorEastAsia" w:hint="eastAsia"/>
        </w:rPr>
        <w:t>３％以上向上することを目標とする。</w:t>
      </w:r>
    </w:p>
    <w:p w:rsidR="004E4482" w:rsidRPr="00454D92" w:rsidRDefault="004E4482" w:rsidP="004E4482">
      <w:pPr>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２　先端設備等の種類</w:t>
      </w:r>
    </w:p>
    <w:p w:rsidR="005E5C12" w:rsidRPr="005E5C12" w:rsidRDefault="00282839" w:rsidP="004E4482">
      <w:pPr>
        <w:rPr>
          <w:rFonts w:asciiTheme="minorEastAsia" w:hAnsiTheme="minorEastAsia"/>
        </w:rPr>
      </w:pPr>
      <w:r>
        <w:rPr>
          <w:rFonts w:asciiTheme="minorEastAsia" w:hAnsiTheme="minorEastAsia" w:hint="eastAsia"/>
        </w:rPr>
        <w:t xml:space="preserve">　</w:t>
      </w:r>
      <w:r w:rsidR="005E5C12">
        <w:rPr>
          <w:rFonts w:asciiTheme="minorEastAsia" w:hAnsiTheme="minorEastAsia" w:hint="eastAsia"/>
        </w:rPr>
        <w:t>本町は、卸売・小売業、飲食サービス業</w:t>
      </w:r>
      <w:r w:rsidR="00B14797">
        <w:rPr>
          <w:rFonts w:asciiTheme="minorEastAsia" w:hAnsiTheme="minorEastAsia" w:hint="eastAsia"/>
        </w:rPr>
        <w:t>が</w:t>
      </w:r>
      <w:r w:rsidR="005E5C12">
        <w:rPr>
          <w:rFonts w:asciiTheme="minorEastAsia" w:hAnsiTheme="minorEastAsia" w:hint="eastAsia"/>
        </w:rPr>
        <w:t>中心産業ではあるが、建設業、製造業など、幅広い業種の</w:t>
      </w:r>
      <w:r w:rsidR="00B31F28">
        <w:rPr>
          <w:rFonts w:asciiTheme="minorEastAsia" w:hAnsiTheme="minorEastAsia" w:hint="eastAsia"/>
        </w:rPr>
        <w:t>中小企業</w:t>
      </w:r>
      <w:r w:rsidR="005E5C12">
        <w:rPr>
          <w:rFonts w:asciiTheme="minorEastAsia" w:hAnsiTheme="minorEastAsia" w:hint="eastAsia"/>
        </w:rPr>
        <w:t>が存在している。これらどの</w:t>
      </w:r>
      <w:r w:rsidR="00B31F28">
        <w:rPr>
          <w:rFonts w:asciiTheme="minorEastAsia" w:hAnsiTheme="minorEastAsia" w:hint="eastAsia"/>
        </w:rPr>
        <w:t>中小企業</w:t>
      </w:r>
      <w:r w:rsidR="005E5C12">
        <w:rPr>
          <w:rFonts w:asciiTheme="minorEastAsia" w:hAnsiTheme="minorEastAsia" w:hint="eastAsia"/>
        </w:rPr>
        <w:t>にとっても労働生産性の向上は共通の課題であり、</w:t>
      </w:r>
      <w:r w:rsidR="00B31F28">
        <w:rPr>
          <w:rFonts w:asciiTheme="minorEastAsia" w:hAnsiTheme="minorEastAsia" w:hint="eastAsia"/>
        </w:rPr>
        <w:t>中小企業</w:t>
      </w:r>
      <w:r w:rsidR="005E5C12">
        <w:rPr>
          <w:rFonts w:asciiTheme="minorEastAsia" w:hAnsiTheme="minorEastAsia" w:hint="eastAsia"/>
        </w:rPr>
        <w:t>を広く支援する観点から、本計画において対象とする設備は、</w:t>
      </w:r>
      <w:r w:rsidR="00454D92" w:rsidRPr="00913A5B">
        <w:rPr>
          <w:rFonts w:asciiTheme="minorEastAsia" w:hAnsiTheme="minorEastAsia" w:hint="eastAsia"/>
        </w:rPr>
        <w:t>中小企業等経営強化法施行規則第７条第１項</w:t>
      </w:r>
      <w:r w:rsidR="005E5C12">
        <w:rPr>
          <w:rFonts w:asciiTheme="minorEastAsia" w:hAnsiTheme="minorEastAsia" w:hint="eastAsia"/>
        </w:rPr>
        <w:t>に定める先端設備等全てとする。</w:t>
      </w:r>
    </w:p>
    <w:p w:rsidR="004E4482" w:rsidRPr="00407DD7" w:rsidRDefault="004E4482" w:rsidP="004E4482">
      <w:pPr>
        <w:rPr>
          <w:rFonts w:asciiTheme="minorEastAsia" w:hAnsiTheme="minorEastAsia"/>
        </w:rPr>
      </w:pPr>
      <w:r w:rsidRPr="00407DD7">
        <w:rPr>
          <w:rFonts w:asciiTheme="minorEastAsia" w:hAnsiTheme="minorEastAsia" w:hint="eastAsia"/>
        </w:rPr>
        <w:lastRenderedPageBreak/>
        <w:t>３　先端設備等の導入の促進の内容に関する事項</w:t>
      </w:r>
    </w:p>
    <w:p w:rsidR="004E4482" w:rsidRPr="00407DD7" w:rsidRDefault="004E4482" w:rsidP="004E4482">
      <w:pPr>
        <w:rPr>
          <w:rFonts w:asciiTheme="minorEastAsia" w:hAnsiTheme="minorEastAsia"/>
        </w:rPr>
      </w:pPr>
      <w:r w:rsidRPr="00407DD7">
        <w:rPr>
          <w:rFonts w:asciiTheme="minorEastAsia" w:hAnsiTheme="minorEastAsia" w:hint="eastAsia"/>
        </w:rPr>
        <w:t>（１）対象地域</w:t>
      </w:r>
    </w:p>
    <w:p w:rsidR="004E4482" w:rsidRDefault="005E5C12" w:rsidP="005E5C12">
      <w:pPr>
        <w:ind w:left="240" w:hangingChars="100" w:hanging="240"/>
        <w:rPr>
          <w:rFonts w:asciiTheme="minorEastAsia" w:hAnsiTheme="minorEastAsia"/>
        </w:rPr>
      </w:pPr>
      <w:r>
        <w:rPr>
          <w:rFonts w:asciiTheme="minorEastAsia" w:hAnsiTheme="minorEastAsia" w:hint="eastAsia"/>
        </w:rPr>
        <w:t xml:space="preserve">　　本町の</w:t>
      </w:r>
      <w:r w:rsidR="00B31F28">
        <w:rPr>
          <w:rFonts w:asciiTheme="minorEastAsia" w:hAnsiTheme="minorEastAsia" w:hint="eastAsia"/>
        </w:rPr>
        <w:t>中小企業</w:t>
      </w:r>
      <w:r>
        <w:rPr>
          <w:rFonts w:asciiTheme="minorEastAsia" w:hAnsiTheme="minorEastAsia" w:hint="eastAsia"/>
        </w:rPr>
        <w:t>は、町内全域に渡って点在しており、特定の地域を対象とすることは難しいため、計画の区域は町全域とする。</w:t>
      </w:r>
    </w:p>
    <w:p w:rsidR="00257CCD" w:rsidRDefault="00257CCD" w:rsidP="005E5C12">
      <w:pPr>
        <w:ind w:left="240" w:hangingChars="100" w:hanging="240"/>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（２）対象業種・事業</w:t>
      </w:r>
    </w:p>
    <w:p w:rsidR="004E4482" w:rsidRDefault="005E5C12" w:rsidP="00B31F28">
      <w:pPr>
        <w:ind w:left="240" w:hangingChars="100" w:hanging="240"/>
        <w:rPr>
          <w:rFonts w:asciiTheme="minorEastAsia" w:hAnsiTheme="minorEastAsia"/>
        </w:rPr>
      </w:pPr>
      <w:r>
        <w:rPr>
          <w:rFonts w:asciiTheme="minorEastAsia" w:hAnsiTheme="minorEastAsia" w:hint="eastAsia"/>
        </w:rPr>
        <w:t xml:space="preserve">　　</w:t>
      </w:r>
      <w:r w:rsidR="00B31F28">
        <w:rPr>
          <w:rFonts w:asciiTheme="minorEastAsia" w:hAnsiTheme="minorEastAsia" w:hint="eastAsia"/>
        </w:rPr>
        <w:t>本町は、卸売・小売業、飲食サービス業</w:t>
      </w:r>
      <w:r w:rsidR="00B14797">
        <w:rPr>
          <w:rFonts w:asciiTheme="minorEastAsia" w:hAnsiTheme="minorEastAsia" w:hint="eastAsia"/>
        </w:rPr>
        <w:t>が</w:t>
      </w:r>
      <w:r w:rsidR="00B31F28">
        <w:rPr>
          <w:rFonts w:asciiTheme="minorEastAsia" w:hAnsiTheme="minorEastAsia" w:hint="eastAsia"/>
        </w:rPr>
        <w:t>中心産業ではあるが、建設業、製造業など、幅広い業種の中小企業が存在していることから、計画の業種については全業種とする。また、事業についても、最先端技術を活用した商品の開発や専門性の高い製品や情報通信関連部品の製造など、中小企業の新たな取組を支援するため、労働生産性を</w:t>
      </w:r>
      <w:r w:rsidR="00B14797">
        <w:rPr>
          <w:rFonts w:asciiTheme="minorEastAsia" w:hAnsiTheme="minorEastAsia" w:hint="eastAsia"/>
        </w:rPr>
        <w:t>年平均</w:t>
      </w:r>
      <w:r w:rsidR="00B31F28">
        <w:rPr>
          <w:rFonts w:asciiTheme="minorEastAsia" w:hAnsiTheme="minorEastAsia" w:hint="eastAsia"/>
        </w:rPr>
        <w:t>３％以上向上させるための設備導入を伴うものであれば、幅広く対象とする。</w:t>
      </w:r>
    </w:p>
    <w:p w:rsidR="004E4482" w:rsidRPr="00B31F28" w:rsidRDefault="004E4482" w:rsidP="004E4482">
      <w:pPr>
        <w:rPr>
          <w:rFonts w:asciiTheme="minorEastAsia" w:hAnsiTheme="minorEastAsia"/>
        </w:rPr>
      </w:pPr>
    </w:p>
    <w:p w:rsidR="004E4482" w:rsidRPr="00407DD7" w:rsidRDefault="004E4482" w:rsidP="004E4482">
      <w:pPr>
        <w:rPr>
          <w:rFonts w:asciiTheme="minorEastAsia" w:hAnsiTheme="minorEastAsia"/>
        </w:rPr>
      </w:pPr>
      <w:r w:rsidRPr="00407DD7">
        <w:rPr>
          <w:rFonts w:asciiTheme="minorEastAsia" w:hAnsiTheme="minorEastAsia" w:hint="eastAsia"/>
        </w:rPr>
        <w:t>４　計画期間</w:t>
      </w:r>
    </w:p>
    <w:p w:rsidR="004E4482" w:rsidRDefault="004E4482" w:rsidP="004E4482">
      <w:pPr>
        <w:rPr>
          <w:rFonts w:asciiTheme="minorEastAsia" w:hAnsiTheme="minorEastAsia"/>
        </w:rPr>
      </w:pPr>
      <w:r>
        <w:rPr>
          <w:rFonts w:asciiTheme="minorEastAsia" w:hAnsiTheme="minorEastAsia" w:hint="eastAsia"/>
        </w:rPr>
        <w:t>（１）導入促進基本計画の計画期間</w:t>
      </w:r>
    </w:p>
    <w:p w:rsidR="00B31F28" w:rsidRDefault="00B31F28" w:rsidP="004E4482">
      <w:pPr>
        <w:rPr>
          <w:rFonts w:asciiTheme="minorEastAsia" w:hAnsiTheme="minorEastAsia"/>
        </w:rPr>
      </w:pPr>
      <w:r>
        <w:rPr>
          <w:rFonts w:asciiTheme="minorEastAsia" w:hAnsiTheme="minorEastAsia" w:hint="eastAsia"/>
        </w:rPr>
        <w:t xml:space="preserve">　　計画期間は国が同意した日から</w:t>
      </w:r>
      <w:r w:rsidR="00454D92" w:rsidRPr="00913A5B">
        <w:rPr>
          <w:rFonts w:asciiTheme="minorEastAsia" w:hAnsiTheme="minorEastAsia" w:hint="eastAsia"/>
        </w:rPr>
        <w:t>５</w:t>
      </w:r>
      <w:r>
        <w:rPr>
          <w:rFonts w:asciiTheme="minorEastAsia" w:hAnsiTheme="minorEastAsia" w:hint="eastAsia"/>
        </w:rPr>
        <w:t>年間とする。</w:t>
      </w:r>
    </w:p>
    <w:p w:rsidR="00B31F28" w:rsidRDefault="00B31F28" w:rsidP="004E4482">
      <w:pPr>
        <w:rPr>
          <w:rFonts w:asciiTheme="minorEastAsia" w:hAnsiTheme="minorEastAsia"/>
        </w:rPr>
      </w:pPr>
    </w:p>
    <w:p w:rsidR="004E4482" w:rsidRDefault="004E4482" w:rsidP="004E4482">
      <w:pPr>
        <w:rPr>
          <w:rFonts w:asciiTheme="minorEastAsia" w:hAnsiTheme="minorEastAsia"/>
        </w:rPr>
      </w:pPr>
      <w:r>
        <w:rPr>
          <w:rFonts w:asciiTheme="minorEastAsia" w:hAnsiTheme="minorEastAsia" w:hint="eastAsia"/>
        </w:rPr>
        <w:t>（２）先端設備等導入計画の計画期間</w:t>
      </w:r>
    </w:p>
    <w:p w:rsidR="004E4482" w:rsidRPr="00B923C9" w:rsidRDefault="00B31F28" w:rsidP="004E4482">
      <w:pPr>
        <w:rPr>
          <w:rFonts w:asciiTheme="minorEastAsia" w:hAnsiTheme="minorEastAsia"/>
        </w:rPr>
      </w:pPr>
      <w:r>
        <w:rPr>
          <w:rFonts w:asciiTheme="minorEastAsia" w:hAnsiTheme="minorEastAsia" w:hint="eastAsia"/>
        </w:rPr>
        <w:t xml:space="preserve">　　計画期間は３年間、４年間又は５年間とする。</w:t>
      </w:r>
    </w:p>
    <w:p w:rsidR="004E4482" w:rsidRPr="00407DD7" w:rsidRDefault="004E4482" w:rsidP="004E4482">
      <w:pPr>
        <w:rPr>
          <w:rFonts w:asciiTheme="minorEastAsia" w:hAnsiTheme="minorEastAsia"/>
        </w:rPr>
      </w:pPr>
      <w:bookmarkStart w:id="0" w:name="_GoBack"/>
      <w:bookmarkEnd w:id="0"/>
    </w:p>
    <w:p w:rsidR="004E4482" w:rsidRPr="00407DD7" w:rsidRDefault="004E4482" w:rsidP="004E4482">
      <w:pPr>
        <w:rPr>
          <w:rFonts w:asciiTheme="minorEastAsia" w:hAnsiTheme="minorEastAsia"/>
        </w:rPr>
      </w:pPr>
      <w:r w:rsidRPr="00407DD7">
        <w:rPr>
          <w:rFonts w:asciiTheme="minorEastAsia" w:hAnsiTheme="minorEastAsia" w:hint="eastAsia"/>
        </w:rPr>
        <w:t>５　先端設備等の導入の促進に</w:t>
      </w:r>
      <w:r w:rsidR="00454D92" w:rsidRPr="00913A5B">
        <w:rPr>
          <w:rFonts w:asciiTheme="minorEastAsia" w:hAnsiTheme="minorEastAsia" w:hint="eastAsia"/>
        </w:rPr>
        <w:t>当たって</w:t>
      </w:r>
      <w:r w:rsidRPr="00407DD7">
        <w:rPr>
          <w:rFonts w:asciiTheme="minorEastAsia" w:hAnsiTheme="minorEastAsia" w:hint="eastAsia"/>
        </w:rPr>
        <w:t>配慮すべき事項</w:t>
      </w:r>
    </w:p>
    <w:p w:rsidR="004E4482" w:rsidRDefault="00B31F28" w:rsidP="004E4482">
      <w:pPr>
        <w:rPr>
          <w:rFonts w:asciiTheme="minorEastAsia" w:hAnsiTheme="minorEastAsia"/>
        </w:rPr>
      </w:pPr>
      <w:r>
        <w:rPr>
          <w:rFonts w:asciiTheme="minorEastAsia" w:hAnsiTheme="minorEastAsia" w:hint="eastAsia"/>
        </w:rPr>
        <w:t xml:space="preserve">　本計画において配慮すべき事項として、先端設備等導入計画の目的については、労働生産性の向上であることを条件とし、生産額の維持であっても労働力不足を補うもので、人員削減が目的であるものは認定しないこととする。</w:t>
      </w:r>
    </w:p>
    <w:p w:rsidR="00B31F28" w:rsidRDefault="00B31F28" w:rsidP="004E4482">
      <w:pPr>
        <w:rPr>
          <w:rFonts w:asciiTheme="minorEastAsia" w:hAnsiTheme="minorEastAsia"/>
        </w:rPr>
      </w:pPr>
      <w:r>
        <w:rPr>
          <w:rFonts w:asciiTheme="minorEastAsia" w:hAnsiTheme="minorEastAsia" w:hint="eastAsia"/>
        </w:rPr>
        <w:t xml:space="preserve">　また、風俗営業等の規制及び業務の適正化等に関する法律（昭和２３年法律第１２２号）第２条第２項、第５項及び第１１項に規定される営業に該当する事業など、公序良俗に反するものや、暴力団員による不当な行為の防止等に関する法律（平成３年法律第７７号）第２条第２号に規定する暴力団若しくは同条第６号に規定する暴力団員又は警察当局から排除要請のある者との関連が認められるものは認定しないこととする。</w:t>
      </w:r>
    </w:p>
    <w:p w:rsidR="00B31F28" w:rsidRDefault="00B31F28" w:rsidP="004E4482">
      <w:pPr>
        <w:rPr>
          <w:rFonts w:asciiTheme="minorEastAsia" w:hAnsiTheme="minorEastAsia"/>
        </w:rPr>
      </w:pPr>
      <w:r>
        <w:rPr>
          <w:rFonts w:asciiTheme="minorEastAsia" w:hAnsiTheme="minorEastAsia" w:hint="eastAsia"/>
        </w:rPr>
        <w:t xml:space="preserve">　なお、町税などの滞納がある中小企業については認定しない。</w:t>
      </w:r>
    </w:p>
    <w:p w:rsidR="004E4482" w:rsidRPr="00B31F28" w:rsidRDefault="004E4482" w:rsidP="004E4482">
      <w:pPr>
        <w:rPr>
          <w:rFonts w:asciiTheme="minorEastAsia" w:hAnsiTheme="minorEastAsia"/>
        </w:rPr>
      </w:pPr>
    </w:p>
    <w:p w:rsidR="003020A6" w:rsidRPr="004E4482" w:rsidRDefault="003020A6"/>
    <w:sectPr w:rsidR="003020A6" w:rsidRPr="004E4482" w:rsidSect="005A068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68B" w:rsidRDefault="005A068B" w:rsidP="005A068B">
      <w:r>
        <w:separator/>
      </w:r>
    </w:p>
  </w:endnote>
  <w:endnote w:type="continuationSeparator" w:id="0">
    <w:p w:rsidR="005A068B" w:rsidRDefault="005A068B" w:rsidP="005A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68B" w:rsidRDefault="005A068B" w:rsidP="005A068B">
      <w:r>
        <w:separator/>
      </w:r>
    </w:p>
  </w:footnote>
  <w:footnote w:type="continuationSeparator" w:id="0">
    <w:p w:rsidR="005A068B" w:rsidRDefault="005A068B" w:rsidP="005A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31"/>
    <w:rsid w:val="000138E3"/>
    <w:rsid w:val="00032888"/>
    <w:rsid w:val="000D19C4"/>
    <w:rsid w:val="00120276"/>
    <w:rsid w:val="00183E00"/>
    <w:rsid w:val="00257CCD"/>
    <w:rsid w:val="00265AA7"/>
    <w:rsid w:val="00282839"/>
    <w:rsid w:val="002F5960"/>
    <w:rsid w:val="002F5D0A"/>
    <w:rsid w:val="003020A6"/>
    <w:rsid w:val="00374CFB"/>
    <w:rsid w:val="003804A2"/>
    <w:rsid w:val="00454D92"/>
    <w:rsid w:val="004A79BA"/>
    <w:rsid w:val="004D2C55"/>
    <w:rsid w:val="004E4482"/>
    <w:rsid w:val="00562431"/>
    <w:rsid w:val="00577618"/>
    <w:rsid w:val="005A068B"/>
    <w:rsid w:val="005E5C12"/>
    <w:rsid w:val="0062665E"/>
    <w:rsid w:val="006B4FBB"/>
    <w:rsid w:val="006F5238"/>
    <w:rsid w:val="00756245"/>
    <w:rsid w:val="0089358F"/>
    <w:rsid w:val="00913A5B"/>
    <w:rsid w:val="00935BFF"/>
    <w:rsid w:val="00937860"/>
    <w:rsid w:val="00950F0C"/>
    <w:rsid w:val="00977016"/>
    <w:rsid w:val="00A5521F"/>
    <w:rsid w:val="00A8573C"/>
    <w:rsid w:val="00A85ACF"/>
    <w:rsid w:val="00AC2F47"/>
    <w:rsid w:val="00AC3CF9"/>
    <w:rsid w:val="00B14797"/>
    <w:rsid w:val="00B31F28"/>
    <w:rsid w:val="00B84514"/>
    <w:rsid w:val="00C73655"/>
    <w:rsid w:val="00C75ED4"/>
    <w:rsid w:val="00D154CE"/>
    <w:rsid w:val="00D57321"/>
    <w:rsid w:val="00DF1432"/>
    <w:rsid w:val="00E0188F"/>
    <w:rsid w:val="00E379AF"/>
    <w:rsid w:val="00EA1210"/>
    <w:rsid w:val="00EB075A"/>
    <w:rsid w:val="00ED039F"/>
    <w:rsid w:val="00EE69B6"/>
    <w:rsid w:val="00F11A88"/>
    <w:rsid w:val="00F562E0"/>
    <w:rsid w:val="00FC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D9DA9"/>
  <w15:chartTrackingRefBased/>
  <w15:docId w15:val="{208C66E5-7537-42C0-BEB0-473AF6A9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48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8B"/>
    <w:pPr>
      <w:tabs>
        <w:tab w:val="center" w:pos="4252"/>
        <w:tab w:val="right" w:pos="8504"/>
      </w:tabs>
      <w:snapToGrid w:val="0"/>
    </w:pPr>
    <w:rPr>
      <w:sz w:val="21"/>
    </w:rPr>
  </w:style>
  <w:style w:type="character" w:customStyle="1" w:styleId="a4">
    <w:name w:val="ヘッダー (文字)"/>
    <w:basedOn w:val="a0"/>
    <w:link w:val="a3"/>
    <w:uiPriority w:val="99"/>
    <w:rsid w:val="005A068B"/>
  </w:style>
  <w:style w:type="paragraph" w:styleId="a5">
    <w:name w:val="footer"/>
    <w:basedOn w:val="a"/>
    <w:link w:val="a6"/>
    <w:uiPriority w:val="99"/>
    <w:unhideWhenUsed/>
    <w:rsid w:val="005A068B"/>
    <w:pPr>
      <w:tabs>
        <w:tab w:val="center" w:pos="4252"/>
        <w:tab w:val="right" w:pos="8504"/>
      </w:tabs>
      <w:snapToGrid w:val="0"/>
    </w:pPr>
    <w:rPr>
      <w:sz w:val="21"/>
    </w:rPr>
  </w:style>
  <w:style w:type="character" w:customStyle="1" w:styleId="a6">
    <w:name w:val="フッター (文字)"/>
    <w:basedOn w:val="a0"/>
    <w:link w:val="a5"/>
    <w:uiPriority w:val="99"/>
    <w:rsid w:val="005A068B"/>
  </w:style>
  <w:style w:type="paragraph" w:styleId="a7">
    <w:name w:val="Balloon Text"/>
    <w:basedOn w:val="a"/>
    <w:link w:val="a8"/>
    <w:uiPriority w:val="99"/>
    <w:semiHidden/>
    <w:unhideWhenUsed/>
    <w:rsid w:val="007562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6245"/>
    <w:rPr>
      <w:rFonts w:asciiTheme="majorHAnsi" w:eastAsiaTheme="majorEastAsia" w:hAnsiTheme="majorHAnsi" w:cstheme="majorBidi"/>
      <w:sz w:val="18"/>
      <w:szCs w:val="18"/>
    </w:rPr>
  </w:style>
  <w:style w:type="paragraph" w:styleId="a9">
    <w:name w:val="Revision"/>
    <w:hidden/>
    <w:uiPriority w:val="99"/>
    <w:semiHidden/>
    <w:rsid w:val="000D19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405C-5D3A-48F9-ACC7-883A5856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篠塚　友佑</cp:lastModifiedBy>
  <cp:revision>8</cp:revision>
  <cp:lastPrinted>2021-06-28T07:15:00Z</cp:lastPrinted>
  <dcterms:created xsi:type="dcterms:W3CDTF">2018-07-23T04:30:00Z</dcterms:created>
  <dcterms:modified xsi:type="dcterms:W3CDTF">2021-07-27T08:01:00Z</dcterms:modified>
</cp:coreProperties>
</file>